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FDF7" w14:textId="77777777" w:rsidR="00025913" w:rsidRPr="00EE5C5E" w:rsidRDefault="00A364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5C5E">
        <w:rPr>
          <w:rFonts w:ascii="Times New Roman" w:hAnsi="Times New Roman" w:cs="Times New Roman"/>
          <w:b/>
          <w:bCs/>
          <w:sz w:val="28"/>
          <w:szCs w:val="28"/>
        </w:rPr>
        <w:t>Karin Löfdahl</w:t>
      </w:r>
    </w:p>
    <w:p w14:paraId="5BA8BBEE" w14:textId="77777777" w:rsidR="00A36435" w:rsidRDefault="00A36435">
      <w:pPr>
        <w:rPr>
          <w:rFonts w:ascii="Times New Roman" w:hAnsi="Times New Roman" w:cs="Times New Roman"/>
          <w:sz w:val="28"/>
          <w:szCs w:val="28"/>
        </w:rPr>
      </w:pPr>
    </w:p>
    <w:p w14:paraId="733E7E93" w14:textId="77777777" w:rsidR="00A36435" w:rsidRDefault="00A36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Karin Löfdahl avled den 27 augusti 2020 i en ålder av 85 år. Hon valdes in i Nya Idun år 1986.</w:t>
      </w:r>
    </w:p>
    <w:p w14:paraId="3F8ABF25" w14:textId="77777777" w:rsidR="00A36435" w:rsidRDefault="00A36435">
      <w:pPr>
        <w:rPr>
          <w:rFonts w:ascii="Times New Roman" w:hAnsi="Times New Roman" w:cs="Times New Roman"/>
          <w:sz w:val="28"/>
          <w:szCs w:val="28"/>
        </w:rPr>
      </w:pPr>
    </w:p>
    <w:p w14:paraId="48D3BE17" w14:textId="77777777" w:rsidR="00A36435" w:rsidRDefault="00A36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Karin Löfdahl var bibliotekarie och översättare av tysk litteratur.</w:t>
      </w:r>
      <w:r w:rsidR="00D0748C">
        <w:rPr>
          <w:rFonts w:ascii="Times New Roman" w:hAnsi="Times New Roman" w:cs="Times New Roman"/>
          <w:sz w:val="28"/>
          <w:szCs w:val="28"/>
        </w:rPr>
        <w:t xml:space="preserve"> Hon är främst känd som översättare av Herta Müllers verk. En annan tyskspråkig författare och nobelpristagare som hon översatte var Heinrich Böll och hans verk Katarina Blums förlorade heder.</w:t>
      </w:r>
    </w:p>
    <w:p w14:paraId="7E30556A" w14:textId="77777777" w:rsidR="006D6361" w:rsidRDefault="006D6361">
      <w:pPr>
        <w:rPr>
          <w:rFonts w:ascii="Times New Roman" w:hAnsi="Times New Roman" w:cs="Times New Roman"/>
          <w:sz w:val="28"/>
          <w:szCs w:val="28"/>
        </w:rPr>
      </w:pPr>
    </w:p>
    <w:p w14:paraId="1F49B447" w14:textId="77777777" w:rsidR="006D6361" w:rsidRDefault="006D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År 2009 fick hon De nios översättarpris och år 2010 Stiftelsen Natur &amp; Kulturs översättarpris.</w:t>
      </w:r>
    </w:p>
    <w:p w14:paraId="6995C981" w14:textId="77777777" w:rsidR="00D0748C" w:rsidRDefault="00D0748C">
      <w:pPr>
        <w:rPr>
          <w:rFonts w:ascii="Times New Roman" w:hAnsi="Times New Roman" w:cs="Times New Roman"/>
          <w:sz w:val="28"/>
          <w:szCs w:val="28"/>
        </w:rPr>
      </w:pPr>
    </w:p>
    <w:p w14:paraId="32603F2B" w14:textId="163D31B8" w:rsidR="00D0748C" w:rsidRDefault="00D07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Karin läste tyska och nordiska språk på Stockholms högskola. Efter examen vid Statens biblioteksskola k</w:t>
      </w:r>
      <w:r w:rsidR="006D636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m hon som pr-bibliotekarie i Sundbyberg att engagera sig i den framväxande rörelsen att marknadsföra folkbiblioteken.</w:t>
      </w:r>
      <w:r w:rsidR="00830678">
        <w:rPr>
          <w:rFonts w:ascii="Times New Roman" w:hAnsi="Times New Roman" w:cs="Times New Roman"/>
          <w:sz w:val="28"/>
          <w:szCs w:val="28"/>
        </w:rPr>
        <w:t xml:space="preserve"> Efter några utlandsår i Bonn, där hennes man tjänstgjorde, kom hon tillbaka till Sverige och fick en tjänst på Stockholms stadsbibliotek. Där var hon med om att bygga upp informationsverksamheten. </w:t>
      </w:r>
    </w:p>
    <w:p w14:paraId="31641E47" w14:textId="77777777" w:rsidR="00830678" w:rsidRDefault="00830678">
      <w:pPr>
        <w:rPr>
          <w:rFonts w:ascii="Times New Roman" w:hAnsi="Times New Roman" w:cs="Times New Roman"/>
          <w:sz w:val="28"/>
          <w:szCs w:val="28"/>
        </w:rPr>
      </w:pPr>
    </w:p>
    <w:p w14:paraId="68EA5279" w14:textId="77777777" w:rsidR="00830678" w:rsidRDefault="00830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År 1986 blev hon chef för </w:t>
      </w:r>
      <w:r w:rsidR="006D6361">
        <w:rPr>
          <w:rFonts w:ascii="Times New Roman" w:hAnsi="Times New Roman" w:cs="Times New Roman"/>
          <w:sz w:val="28"/>
          <w:szCs w:val="28"/>
        </w:rPr>
        <w:t xml:space="preserve">denna informationsverksamhet. Hon </w:t>
      </w:r>
      <w:r>
        <w:rPr>
          <w:rFonts w:ascii="Times New Roman" w:hAnsi="Times New Roman" w:cs="Times New Roman"/>
          <w:sz w:val="28"/>
          <w:szCs w:val="28"/>
        </w:rPr>
        <w:t>startade Världens längsta bokbord och fick DN:s guldkänga. Hon var också aktiv i utformningen av de litterära minnesskyltarna i Stockholm.</w:t>
      </w:r>
    </w:p>
    <w:p w14:paraId="006ACD25" w14:textId="77777777" w:rsidR="00830678" w:rsidRDefault="00830678">
      <w:pPr>
        <w:rPr>
          <w:rFonts w:ascii="Times New Roman" w:hAnsi="Times New Roman" w:cs="Times New Roman"/>
          <w:sz w:val="28"/>
          <w:szCs w:val="28"/>
        </w:rPr>
      </w:pPr>
    </w:p>
    <w:p w14:paraId="43D9FF55" w14:textId="286D7EE6" w:rsidR="001E280F" w:rsidRDefault="00830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Förutom ett rikt yrkesliv hade Karin Löfdahl också ett långt föreningsliv bakom sig. Hon var verksam i många föreningar. </w:t>
      </w:r>
    </w:p>
    <w:p w14:paraId="0BAA0231" w14:textId="77777777" w:rsidR="00D94454" w:rsidRDefault="00D94454">
      <w:pPr>
        <w:rPr>
          <w:rFonts w:ascii="Times New Roman" w:hAnsi="Times New Roman" w:cs="Times New Roman"/>
          <w:sz w:val="28"/>
          <w:szCs w:val="28"/>
        </w:rPr>
      </w:pPr>
    </w:p>
    <w:p w14:paraId="1D2537F6" w14:textId="5905CB3F" w:rsidR="001E280F" w:rsidRDefault="001E2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Karin Löfdahl var också en aktiv socialdemokrat. Hon var ordförande Danderyds Arbetarekommun. I över 30 år var hon ledamot av kulturnämnden, kultur- och fritidsnämnden och </w:t>
      </w:r>
      <w:r w:rsidR="00EE5C5E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25 år </w:t>
      </w:r>
      <w:r w:rsidR="00EE5C5E">
        <w:rPr>
          <w:rFonts w:ascii="Times New Roman" w:hAnsi="Times New Roman" w:cs="Times New Roman"/>
          <w:sz w:val="28"/>
          <w:szCs w:val="28"/>
        </w:rPr>
        <w:t xml:space="preserve">var hon ledamot </w:t>
      </w:r>
      <w:r>
        <w:rPr>
          <w:rFonts w:ascii="Times New Roman" w:hAnsi="Times New Roman" w:cs="Times New Roman"/>
          <w:sz w:val="28"/>
          <w:szCs w:val="28"/>
        </w:rPr>
        <w:t>i kommunfullmäktige.</w:t>
      </w:r>
    </w:p>
    <w:p w14:paraId="37E08C85" w14:textId="77777777" w:rsidR="001E280F" w:rsidRDefault="001E280F">
      <w:pPr>
        <w:rPr>
          <w:rFonts w:ascii="Times New Roman" w:hAnsi="Times New Roman" w:cs="Times New Roman"/>
          <w:sz w:val="28"/>
          <w:szCs w:val="28"/>
        </w:rPr>
      </w:pPr>
    </w:p>
    <w:p w14:paraId="1B995B9F" w14:textId="77777777" w:rsidR="001E280F" w:rsidRPr="00A36435" w:rsidRDefault="001E280F">
      <w:pPr>
        <w:rPr>
          <w:rFonts w:ascii="Times New Roman" w:hAnsi="Times New Roman" w:cs="Times New Roman"/>
          <w:sz w:val="28"/>
          <w:szCs w:val="28"/>
        </w:rPr>
      </w:pPr>
    </w:p>
    <w:sectPr w:rsidR="001E280F" w:rsidRPr="00A36435" w:rsidSect="00A364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35"/>
    <w:rsid w:val="00025913"/>
    <w:rsid w:val="0003381B"/>
    <w:rsid w:val="00186776"/>
    <w:rsid w:val="001E280F"/>
    <w:rsid w:val="00542C3A"/>
    <w:rsid w:val="006D6361"/>
    <w:rsid w:val="00830678"/>
    <w:rsid w:val="00A36435"/>
    <w:rsid w:val="00B365E6"/>
    <w:rsid w:val="00B450A6"/>
    <w:rsid w:val="00BF7FC0"/>
    <w:rsid w:val="00D0748C"/>
    <w:rsid w:val="00D94454"/>
    <w:rsid w:val="00EE5C5E"/>
    <w:rsid w:val="00F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C2B0"/>
  <w15:docId w15:val="{04282C8C-E6C0-48C6-870A-6461D903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Lotty Nordling</cp:lastModifiedBy>
  <cp:revision>3</cp:revision>
  <dcterms:created xsi:type="dcterms:W3CDTF">2021-12-08T15:29:00Z</dcterms:created>
  <dcterms:modified xsi:type="dcterms:W3CDTF">2021-12-10T13:35:00Z</dcterms:modified>
</cp:coreProperties>
</file>